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69E8" w14:textId="3547701A" w:rsidR="005341C7" w:rsidRPr="005341C7" w:rsidRDefault="006749D9" w:rsidP="005341C7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117C9DC" wp14:editId="4B62AAA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83030" cy="789940"/>
            <wp:effectExtent l="0" t="0" r="7620" b="0"/>
            <wp:wrapThrough wrapText="bothSides">
              <wp:wrapPolygon edited="0">
                <wp:start x="0" y="0"/>
                <wp:lineTo x="0" y="20836"/>
                <wp:lineTo x="21421" y="20836"/>
                <wp:lineTo x="21421" y="0"/>
                <wp:lineTo x="0" y="0"/>
              </wp:wrapPolygon>
            </wp:wrapThrough>
            <wp:docPr id="123418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8308" name="Picture 1234183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1C7" w:rsidRPr="005341C7">
        <w:rPr>
          <w:b/>
          <w:bCs/>
          <w:sz w:val="52"/>
          <w:szCs w:val="52"/>
        </w:rPr>
        <w:t>Do’s &amp; Don’ts of Biofeedback (Oberon System)</w:t>
      </w:r>
    </w:p>
    <w:p w14:paraId="0644C96B" w14:textId="77777777" w:rsidR="005341C7" w:rsidRPr="005341C7" w:rsidRDefault="005341C7" w:rsidP="005341C7">
      <w:r w:rsidRPr="005341C7">
        <w:rPr>
          <w:i/>
          <w:iCs/>
        </w:rPr>
        <w:t>Version: Expanded with Practitioner FAQs &amp; Client Application Insights</w:t>
      </w:r>
    </w:p>
    <w:p w14:paraId="17EFC313" w14:textId="77777777" w:rsidR="005341C7" w:rsidRPr="005341C7" w:rsidRDefault="00000000" w:rsidP="005341C7">
      <w:r>
        <w:pict w14:anchorId="2395DDB4">
          <v:rect id="_x0000_i1025" style="width:0;height:1.5pt" o:hralign="center" o:hrstd="t" o:hr="t" fillcolor="#a0a0a0" stroked="f"/>
        </w:pict>
      </w:r>
    </w:p>
    <w:p w14:paraId="2F4A5FF1" w14:textId="5759CAAE" w:rsidR="001625CD" w:rsidRPr="001625CD" w:rsidRDefault="001625CD" w:rsidP="001625CD">
      <w:pPr>
        <w:rPr>
          <w:b/>
          <w:bCs/>
        </w:rPr>
      </w:pPr>
      <w:r w:rsidRPr="001625CD">
        <w:rPr>
          <w:b/>
          <w:bCs/>
        </w:rPr>
        <w:t>Disclaimer</w:t>
      </w:r>
    </w:p>
    <w:p w14:paraId="534F688E" w14:textId="77777777" w:rsidR="001625CD" w:rsidRPr="001625CD" w:rsidRDefault="001625CD" w:rsidP="001625CD">
      <w:r w:rsidRPr="001625CD">
        <w:t>This training is for educational and entertainment purposes only.</w:t>
      </w:r>
      <w:r w:rsidRPr="001625CD">
        <w:br/>
        <w:t>It does not provide medical advice and is not intended to diagnose, treat, or cure any condition.</w:t>
      </w:r>
      <w:r w:rsidRPr="001625CD">
        <w:br/>
        <w:t>Use of this information is at your own discretion and risk.</w:t>
      </w:r>
    </w:p>
    <w:p w14:paraId="286AFEC8" w14:textId="77777777" w:rsidR="001625CD" w:rsidRPr="001625CD" w:rsidRDefault="00000000" w:rsidP="001625CD">
      <w:r>
        <w:pict w14:anchorId="365DCA72">
          <v:rect id="_x0000_i1026" style="width:0;height:1.5pt" o:hralign="center" o:hrstd="t" o:hr="t" fillcolor="#a0a0a0" stroked="f"/>
        </w:pict>
      </w:r>
    </w:p>
    <w:p w14:paraId="2BBD076A" w14:textId="77777777" w:rsidR="001625CD" w:rsidRPr="001625CD" w:rsidRDefault="001625CD" w:rsidP="001625CD">
      <w:pPr>
        <w:rPr>
          <w:b/>
          <w:bCs/>
        </w:rPr>
      </w:pPr>
      <w:r w:rsidRPr="001625CD">
        <w:rPr>
          <w:rFonts w:ascii="Segoe UI Emoji" w:hAnsi="Segoe UI Emoji" w:cs="Segoe UI Emoji"/>
          <w:b/>
          <w:bCs/>
        </w:rPr>
        <w:t>🧠</w:t>
      </w:r>
      <w:r w:rsidRPr="001625CD">
        <w:rPr>
          <w:b/>
          <w:bCs/>
        </w:rPr>
        <w:t xml:space="preserve"> Understanding Remote Sessions &amp; DNA</w:t>
      </w:r>
    </w:p>
    <w:p w14:paraId="0DD22F4C" w14:textId="23325A2C" w:rsidR="001625CD" w:rsidRPr="001625CD" w:rsidRDefault="001625CD" w:rsidP="001625CD">
      <w:r w:rsidRPr="001625CD">
        <w:rPr>
          <w:b/>
          <w:bCs/>
        </w:rPr>
        <w:t>Q: Do I need fingernail or hair samples every time I run a scan?</w:t>
      </w:r>
      <w:r w:rsidRPr="001625CD">
        <w:br/>
      </w:r>
      <w:r w:rsidRPr="001625CD">
        <w:rPr>
          <w:b/>
          <w:bCs/>
        </w:rPr>
        <w:t>A:</w:t>
      </w:r>
      <w:r w:rsidRPr="001625CD">
        <w:t xml:space="preserve"> No — DNA is </w:t>
      </w:r>
      <w:r>
        <w:t>not</w:t>
      </w:r>
      <w:r w:rsidRPr="001625CD">
        <w:t xml:space="preserve"> required</w:t>
      </w:r>
      <w:r>
        <w:t>. If you have it</w:t>
      </w:r>
      <w:r w:rsidRPr="001625CD">
        <w:t xml:space="preserve"> for the </w:t>
      </w:r>
      <w:r w:rsidRPr="001625CD">
        <w:rPr>
          <w:b/>
          <w:bCs/>
        </w:rPr>
        <w:t>first</w:t>
      </w:r>
      <w:r w:rsidRPr="001625CD">
        <w:t xml:space="preserve"> </w:t>
      </w:r>
      <w:proofErr w:type="gramStart"/>
      <w:r w:rsidRPr="001625CD">
        <w:t>scan</w:t>
      </w:r>
      <w:proofErr w:type="gramEnd"/>
      <w:r w:rsidRPr="001625CD">
        <w:t xml:space="preserve"> </w:t>
      </w:r>
      <w:r>
        <w:t>then it is suggested to use.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5254"/>
      </w:tblGrid>
      <w:tr w:rsidR="001625CD" w:rsidRPr="001625CD" w14:paraId="3AB09740" w14:textId="77777777" w:rsidTr="001625CD">
        <w:trPr>
          <w:tblHeader/>
          <w:tblCellSpacing w:w="15" w:type="dxa"/>
        </w:trPr>
        <w:tc>
          <w:tcPr>
            <w:tcW w:w="2920" w:type="dxa"/>
            <w:vAlign w:val="center"/>
            <w:hideMark/>
          </w:tcPr>
          <w:p w14:paraId="536D3C84" w14:textId="77777777" w:rsidR="001625CD" w:rsidRPr="001625CD" w:rsidRDefault="001625CD" w:rsidP="001625CD">
            <w:pPr>
              <w:rPr>
                <w:b/>
                <w:bCs/>
              </w:rPr>
            </w:pPr>
            <w:r w:rsidRPr="001625CD">
              <w:rPr>
                <w:b/>
                <w:bCs/>
              </w:rPr>
              <w:t>Situation</w:t>
            </w:r>
          </w:p>
        </w:tc>
        <w:tc>
          <w:tcPr>
            <w:tcW w:w="5209" w:type="dxa"/>
            <w:vAlign w:val="center"/>
            <w:hideMark/>
          </w:tcPr>
          <w:p w14:paraId="20B77FDA" w14:textId="77777777" w:rsidR="001625CD" w:rsidRPr="001625CD" w:rsidRDefault="001625CD" w:rsidP="001625CD">
            <w:pPr>
              <w:rPr>
                <w:b/>
                <w:bCs/>
              </w:rPr>
            </w:pPr>
            <w:r w:rsidRPr="001625CD">
              <w:rPr>
                <w:b/>
                <w:bCs/>
              </w:rPr>
              <w:t>DNA Sample Needed?</w:t>
            </w:r>
          </w:p>
        </w:tc>
      </w:tr>
      <w:tr w:rsidR="001625CD" w:rsidRPr="001625CD" w14:paraId="078C5E5C" w14:textId="77777777" w:rsidTr="001625CD">
        <w:trPr>
          <w:tblCellSpacing w:w="15" w:type="dxa"/>
        </w:trPr>
        <w:tc>
          <w:tcPr>
            <w:tcW w:w="2920" w:type="dxa"/>
            <w:vAlign w:val="center"/>
            <w:hideMark/>
          </w:tcPr>
          <w:p w14:paraId="23A74FEA" w14:textId="77777777" w:rsidR="001625CD" w:rsidRPr="001625CD" w:rsidRDefault="001625CD" w:rsidP="001625CD">
            <w:r w:rsidRPr="001625CD">
              <w:t>In-person with headset</w:t>
            </w:r>
          </w:p>
        </w:tc>
        <w:tc>
          <w:tcPr>
            <w:tcW w:w="5209" w:type="dxa"/>
            <w:vAlign w:val="center"/>
            <w:hideMark/>
          </w:tcPr>
          <w:p w14:paraId="64B1796E" w14:textId="77777777" w:rsidR="001625CD" w:rsidRPr="001625CD" w:rsidRDefault="001625CD" w:rsidP="001625CD">
            <w:r w:rsidRPr="001625CD">
              <w:rPr>
                <w:rFonts w:ascii="Segoe UI Emoji" w:hAnsi="Segoe UI Emoji" w:cs="Segoe UI Emoji"/>
              </w:rPr>
              <w:t>❌</w:t>
            </w:r>
            <w:r w:rsidRPr="001625CD">
              <w:t xml:space="preserve"> Already captures DNA</w:t>
            </w:r>
          </w:p>
        </w:tc>
      </w:tr>
      <w:tr w:rsidR="001625CD" w:rsidRPr="001625CD" w14:paraId="361F9E87" w14:textId="77777777" w:rsidTr="001625CD">
        <w:trPr>
          <w:tblCellSpacing w:w="15" w:type="dxa"/>
        </w:trPr>
        <w:tc>
          <w:tcPr>
            <w:tcW w:w="2920" w:type="dxa"/>
            <w:vAlign w:val="center"/>
            <w:hideMark/>
          </w:tcPr>
          <w:p w14:paraId="2F0CAA64" w14:textId="5DBA15F6" w:rsidR="001625CD" w:rsidRPr="001625CD" w:rsidRDefault="001625CD" w:rsidP="001625CD">
            <w:r w:rsidRPr="001625CD">
              <w:t xml:space="preserve">Remote scan </w:t>
            </w:r>
          </w:p>
        </w:tc>
        <w:tc>
          <w:tcPr>
            <w:tcW w:w="5209" w:type="dxa"/>
            <w:vAlign w:val="center"/>
            <w:hideMark/>
          </w:tcPr>
          <w:p w14:paraId="13F1964C" w14:textId="39256506" w:rsidR="001625CD" w:rsidRPr="001625CD" w:rsidRDefault="001625CD" w:rsidP="001625CD">
            <w:r w:rsidRPr="001625CD">
              <w:t>Use hair/nail</w:t>
            </w:r>
            <w:r w:rsidR="0081443C">
              <w:t>/photo</w:t>
            </w:r>
            <w:r w:rsidRPr="001625CD">
              <w:t xml:space="preserve"> sample in headset (</w:t>
            </w:r>
            <w:r>
              <w:t>1st</w:t>
            </w:r>
            <w:r w:rsidRPr="001625CD">
              <w:t xml:space="preserve"> session only)</w:t>
            </w:r>
          </w:p>
        </w:tc>
      </w:tr>
      <w:tr w:rsidR="001625CD" w:rsidRPr="001625CD" w14:paraId="19F5CEA8" w14:textId="77777777" w:rsidTr="001625CD">
        <w:trPr>
          <w:tblCellSpacing w:w="15" w:type="dxa"/>
        </w:trPr>
        <w:tc>
          <w:tcPr>
            <w:tcW w:w="2920" w:type="dxa"/>
            <w:vAlign w:val="center"/>
            <w:hideMark/>
          </w:tcPr>
          <w:p w14:paraId="76116E5E" w14:textId="77777777" w:rsidR="001625CD" w:rsidRPr="001625CD" w:rsidRDefault="001625CD" w:rsidP="001625CD">
            <w:r w:rsidRPr="001625CD">
              <w:t>Ongoing remote therapy</w:t>
            </w:r>
          </w:p>
        </w:tc>
        <w:tc>
          <w:tcPr>
            <w:tcW w:w="5209" w:type="dxa"/>
            <w:vAlign w:val="center"/>
            <w:hideMark/>
          </w:tcPr>
          <w:p w14:paraId="15C3F760" w14:textId="77777777" w:rsidR="001625CD" w:rsidRPr="001625CD" w:rsidRDefault="001625CD" w:rsidP="001625CD">
            <w:r w:rsidRPr="001625CD">
              <w:rPr>
                <w:rFonts w:ascii="Segoe UI Emoji" w:hAnsi="Segoe UI Emoji" w:cs="Segoe UI Emoji"/>
              </w:rPr>
              <w:t>❌</w:t>
            </w:r>
            <w:r w:rsidRPr="001625CD">
              <w:t xml:space="preserve"> Not needed after DNA is captured</w:t>
            </w:r>
          </w:p>
        </w:tc>
      </w:tr>
    </w:tbl>
    <w:p w14:paraId="0605C007" w14:textId="4AFBA6B5" w:rsidR="001625CD" w:rsidRPr="001625CD" w:rsidRDefault="001625CD" w:rsidP="001625CD">
      <w:r w:rsidRPr="001625CD">
        <w:rPr>
          <w:b/>
          <w:bCs/>
        </w:rPr>
        <w:t>Tip:</w:t>
      </w:r>
      <w:r w:rsidRPr="001625CD">
        <w:t xml:space="preserve"> Once DNA is captured (via headset or sample), it's stored in the system.</w:t>
      </w:r>
      <w:r w:rsidRPr="001625CD">
        <w:br/>
        <w:t xml:space="preserve">You do </w:t>
      </w:r>
      <w:r w:rsidRPr="001625CD">
        <w:rPr>
          <w:b/>
          <w:bCs/>
        </w:rPr>
        <w:t>not</w:t>
      </w:r>
      <w:r w:rsidRPr="001625CD">
        <w:t xml:space="preserve"> need to leave DNA in the headset for future sessions.</w:t>
      </w:r>
    </w:p>
    <w:p w14:paraId="25A47A7A" w14:textId="77777777" w:rsidR="001625CD" w:rsidRPr="001625CD" w:rsidRDefault="00000000" w:rsidP="001625CD">
      <w:r>
        <w:pict w14:anchorId="472C383A">
          <v:rect id="_x0000_i1027" style="width:0;height:1.5pt" o:hralign="center" o:hrstd="t" o:hr="t" fillcolor="#a0a0a0" stroked="f"/>
        </w:pict>
      </w:r>
    </w:p>
    <w:p w14:paraId="31FB5B0F" w14:textId="77777777" w:rsidR="001625CD" w:rsidRPr="001625CD" w:rsidRDefault="001625CD" w:rsidP="001625CD">
      <w:pPr>
        <w:rPr>
          <w:b/>
          <w:bCs/>
        </w:rPr>
      </w:pPr>
      <w:r w:rsidRPr="001625CD">
        <w:rPr>
          <w:rFonts w:ascii="Segoe UI Emoji" w:hAnsi="Segoe UI Emoji" w:cs="Segoe UI Emoji"/>
          <w:b/>
          <w:bCs/>
        </w:rPr>
        <w:t>✅</w:t>
      </w:r>
      <w:r w:rsidRPr="001625CD">
        <w:rPr>
          <w:b/>
          <w:bCs/>
        </w:rPr>
        <w:t xml:space="preserve"> DO’S</w:t>
      </w:r>
    </w:p>
    <w:p w14:paraId="12E125E5" w14:textId="77777777" w:rsidR="001625CD" w:rsidRPr="001625CD" w:rsidRDefault="001625CD" w:rsidP="001625CD">
      <w:pPr>
        <w:rPr>
          <w:b/>
          <w:bCs/>
        </w:rPr>
      </w:pPr>
      <w:r w:rsidRPr="001625CD">
        <w:rPr>
          <w:rFonts w:ascii="Segoe UI Emoji" w:hAnsi="Segoe UI Emoji" w:cs="Segoe UI Emoji"/>
          <w:b/>
          <w:bCs/>
        </w:rPr>
        <w:t>🧰</w:t>
      </w:r>
      <w:r w:rsidRPr="001625CD">
        <w:rPr>
          <w:b/>
          <w:bCs/>
        </w:rPr>
        <w:t xml:space="preserve"> System Use &amp; Setup</w:t>
      </w:r>
    </w:p>
    <w:p w14:paraId="627774B1" w14:textId="77777777" w:rsidR="001625CD" w:rsidRPr="001625CD" w:rsidRDefault="001625CD" w:rsidP="001625CD">
      <w:pPr>
        <w:numPr>
          <w:ilvl w:val="0"/>
          <w:numId w:val="16"/>
        </w:numPr>
      </w:pPr>
      <w:r w:rsidRPr="001625CD">
        <w:rPr>
          <w:b/>
          <w:bCs/>
        </w:rPr>
        <w:t>Before traveling with Oberon:</w:t>
      </w:r>
    </w:p>
    <w:p w14:paraId="500DF504" w14:textId="23376BD5" w:rsidR="001625CD" w:rsidRDefault="001625CD" w:rsidP="001625CD">
      <w:pPr>
        <w:numPr>
          <w:ilvl w:val="1"/>
          <w:numId w:val="16"/>
        </w:numPr>
      </w:pPr>
      <w:r>
        <w:t>Back up “patient data” – see video for steps.</w:t>
      </w:r>
    </w:p>
    <w:p w14:paraId="214FD418" w14:textId="77777777" w:rsidR="0081443C" w:rsidRPr="001625CD" w:rsidRDefault="0081443C" w:rsidP="0081443C">
      <w:pPr>
        <w:numPr>
          <w:ilvl w:val="0"/>
          <w:numId w:val="16"/>
        </w:numPr>
      </w:pPr>
      <w:r w:rsidRPr="001625CD">
        <w:lastRenderedPageBreak/>
        <w:t xml:space="preserve">Don’t stop therapy abruptly while traveling — </w:t>
      </w:r>
      <w:proofErr w:type="gramStart"/>
      <w:r w:rsidRPr="001625CD">
        <w:t>plan ahead</w:t>
      </w:r>
      <w:proofErr w:type="gramEnd"/>
      <w:r w:rsidRPr="001625CD">
        <w:t>.</w:t>
      </w:r>
    </w:p>
    <w:p w14:paraId="78F966C3" w14:textId="6BDC1EDD" w:rsidR="0081443C" w:rsidRPr="0081443C" w:rsidRDefault="0081443C" w:rsidP="0081443C">
      <w:pPr>
        <w:numPr>
          <w:ilvl w:val="1"/>
          <w:numId w:val="16"/>
        </w:numPr>
      </w:pPr>
      <w:r w:rsidRPr="001625CD">
        <w:t xml:space="preserve">Notify tech support ahead of </w:t>
      </w:r>
      <w:r>
        <w:t>traveling</w:t>
      </w:r>
      <w:r w:rsidRPr="001625CD">
        <w:t>.</w:t>
      </w:r>
    </w:p>
    <w:p w14:paraId="0E886F11" w14:textId="3E0FA352" w:rsidR="0081443C" w:rsidRPr="001625CD" w:rsidRDefault="0081443C" w:rsidP="0081443C">
      <w:pPr>
        <w:numPr>
          <w:ilvl w:val="1"/>
          <w:numId w:val="16"/>
        </w:numPr>
      </w:pPr>
      <w:r w:rsidRPr="001625CD">
        <w:rPr>
          <w:b/>
          <w:bCs/>
        </w:rPr>
        <w:t>Contact support</w:t>
      </w:r>
      <w:r w:rsidRPr="001625CD">
        <w:t xml:space="preserve">: </w:t>
      </w:r>
      <w:r w:rsidRPr="001625CD">
        <w:rPr>
          <w:i/>
          <w:iCs/>
        </w:rPr>
        <w:t>Oberontechhelp2021@gmail.com</w:t>
      </w:r>
    </w:p>
    <w:p w14:paraId="12BE159D" w14:textId="5578DF4A" w:rsidR="0081443C" w:rsidRPr="001625CD" w:rsidRDefault="0081443C" w:rsidP="0081443C">
      <w:pPr>
        <w:numPr>
          <w:ilvl w:val="1"/>
          <w:numId w:val="16"/>
        </w:numPr>
      </w:pPr>
      <w:r w:rsidRPr="001625CD">
        <w:t xml:space="preserve">Have </w:t>
      </w:r>
      <w:r w:rsidRPr="001625CD">
        <w:rPr>
          <w:b/>
          <w:bCs/>
        </w:rPr>
        <w:t>AnyDesk</w:t>
      </w:r>
      <w:r w:rsidRPr="001625CD">
        <w:t xml:space="preserve"> installed for remote support.</w:t>
      </w:r>
    </w:p>
    <w:p w14:paraId="5F80CE8E" w14:textId="77777777" w:rsidR="001625CD" w:rsidRPr="001625CD" w:rsidRDefault="001625CD" w:rsidP="0081443C">
      <w:pPr>
        <w:numPr>
          <w:ilvl w:val="0"/>
          <w:numId w:val="16"/>
        </w:numPr>
      </w:pPr>
      <w:r w:rsidRPr="001625CD">
        <w:t xml:space="preserve">Wrap remedies in </w:t>
      </w:r>
      <w:r w:rsidRPr="001625CD">
        <w:rPr>
          <w:b/>
          <w:bCs/>
        </w:rPr>
        <w:t>aluminum foil</w:t>
      </w:r>
      <w:r w:rsidRPr="001625CD">
        <w:t xml:space="preserve"> during flights or shipping to preserve frequency integrity.</w:t>
      </w:r>
    </w:p>
    <w:p w14:paraId="6B810D4D" w14:textId="77777777" w:rsidR="001625CD" w:rsidRPr="001625CD" w:rsidRDefault="001625CD" w:rsidP="001625CD">
      <w:pPr>
        <w:numPr>
          <w:ilvl w:val="0"/>
          <w:numId w:val="16"/>
        </w:numPr>
      </w:pPr>
      <w:r w:rsidRPr="001625CD">
        <w:rPr>
          <w:b/>
          <w:bCs/>
        </w:rPr>
        <w:t>If the system is running slowly:</w:t>
      </w:r>
    </w:p>
    <w:p w14:paraId="50E83C81" w14:textId="77777777" w:rsidR="001625CD" w:rsidRPr="001625CD" w:rsidRDefault="001625CD" w:rsidP="001625CD">
      <w:pPr>
        <w:numPr>
          <w:ilvl w:val="1"/>
          <w:numId w:val="16"/>
        </w:numPr>
      </w:pPr>
      <w:r w:rsidRPr="001625CD">
        <w:t>Clear unnecessary computer files.</w:t>
      </w:r>
    </w:p>
    <w:p w14:paraId="786612AD" w14:textId="77777777" w:rsidR="001625CD" w:rsidRPr="001625CD" w:rsidRDefault="001625CD" w:rsidP="001625CD">
      <w:pPr>
        <w:numPr>
          <w:ilvl w:val="1"/>
          <w:numId w:val="16"/>
        </w:numPr>
      </w:pPr>
      <w:r w:rsidRPr="001625CD">
        <w:t xml:space="preserve">Navigate to </w:t>
      </w:r>
      <w:r w:rsidRPr="001625CD">
        <w:rPr>
          <w:b/>
          <w:bCs/>
        </w:rPr>
        <w:t>Start Screen → Customize → Administrator Speed: 0.1</w:t>
      </w:r>
      <w:r w:rsidRPr="001625CD">
        <w:t>.</w:t>
      </w:r>
    </w:p>
    <w:p w14:paraId="7EE773AD" w14:textId="77777777" w:rsidR="001625CD" w:rsidRPr="001625CD" w:rsidRDefault="001625CD" w:rsidP="001625CD">
      <w:pPr>
        <w:numPr>
          <w:ilvl w:val="1"/>
          <w:numId w:val="16"/>
        </w:numPr>
      </w:pPr>
      <w:r w:rsidRPr="001625CD">
        <w:t xml:space="preserve">Delete outdated scans and meta-therapy logs from </w:t>
      </w:r>
      <w:r w:rsidRPr="001625CD">
        <w:rPr>
          <w:b/>
          <w:bCs/>
        </w:rPr>
        <w:t>Card Index</w:t>
      </w:r>
      <w:r w:rsidRPr="001625CD">
        <w:t>.</w:t>
      </w:r>
    </w:p>
    <w:p w14:paraId="104DA55E" w14:textId="77777777" w:rsidR="001625CD" w:rsidRPr="001625CD" w:rsidRDefault="001625CD" w:rsidP="001625CD">
      <w:pPr>
        <w:numPr>
          <w:ilvl w:val="1"/>
          <w:numId w:val="16"/>
        </w:numPr>
      </w:pPr>
      <w:r w:rsidRPr="001625CD">
        <w:t xml:space="preserve">Consider using an </w:t>
      </w:r>
      <w:r w:rsidRPr="001625CD">
        <w:rPr>
          <w:b/>
          <w:bCs/>
        </w:rPr>
        <w:t>external hard drive</w:t>
      </w:r>
      <w:r w:rsidRPr="001625CD">
        <w:t xml:space="preserve"> for additional storage.</w:t>
      </w:r>
    </w:p>
    <w:p w14:paraId="0DCDC1D2" w14:textId="77777777" w:rsidR="001625CD" w:rsidRPr="001625CD" w:rsidRDefault="001625CD" w:rsidP="001625CD">
      <w:pPr>
        <w:numPr>
          <w:ilvl w:val="0"/>
          <w:numId w:val="16"/>
        </w:numPr>
      </w:pPr>
      <w:r w:rsidRPr="001625CD">
        <w:rPr>
          <w:b/>
          <w:bCs/>
        </w:rPr>
        <w:t>Opening software:</w:t>
      </w:r>
    </w:p>
    <w:p w14:paraId="29915162" w14:textId="493835C4" w:rsidR="001625CD" w:rsidRPr="001625CD" w:rsidRDefault="001625CD" w:rsidP="001625CD">
      <w:pPr>
        <w:numPr>
          <w:ilvl w:val="1"/>
          <w:numId w:val="16"/>
        </w:numPr>
      </w:pPr>
      <w:r w:rsidRPr="001625CD">
        <w:rPr>
          <w:b/>
          <w:bCs/>
        </w:rPr>
        <w:t xml:space="preserve">Right-click </w:t>
      </w:r>
      <w:r w:rsidR="00182849">
        <w:rPr>
          <w:b/>
          <w:bCs/>
        </w:rPr>
        <w:t>on Home Page</w:t>
      </w:r>
      <w:r w:rsidRPr="001625CD">
        <w:rPr>
          <w:b/>
          <w:bCs/>
        </w:rPr>
        <w:t>→ Open</w:t>
      </w:r>
      <w:r w:rsidRPr="001625CD">
        <w:t xml:space="preserve"> (avoid double-clicking).</w:t>
      </w:r>
    </w:p>
    <w:p w14:paraId="46EBEA01" w14:textId="12B6689B" w:rsidR="001625CD" w:rsidRPr="001625CD" w:rsidRDefault="001625CD" w:rsidP="001625CD">
      <w:pPr>
        <w:numPr>
          <w:ilvl w:val="1"/>
          <w:numId w:val="16"/>
        </w:numPr>
      </w:pPr>
      <w:r w:rsidRPr="001625CD">
        <w:rPr>
          <w:b/>
          <w:bCs/>
        </w:rPr>
        <w:t>Pin</w:t>
      </w:r>
      <w:r w:rsidRPr="001625CD">
        <w:t xml:space="preserve"> the icon to your taskbar for easy access</w:t>
      </w:r>
      <w:r w:rsidR="00182849">
        <w:t xml:space="preserve"> – see video for steps</w:t>
      </w:r>
      <w:r w:rsidRPr="001625CD">
        <w:t>.</w:t>
      </w:r>
    </w:p>
    <w:p w14:paraId="70F28475" w14:textId="62743906" w:rsidR="001625CD" w:rsidRPr="001625CD" w:rsidRDefault="00000000" w:rsidP="001625CD">
      <w:r>
        <w:pict w14:anchorId="0675E77C">
          <v:rect id="_x0000_i1028" style="width:0;height:1.5pt" o:hralign="center" o:hrstd="t" o:hr="t" fillcolor="#a0a0a0" stroked="f"/>
        </w:pict>
      </w:r>
    </w:p>
    <w:p w14:paraId="22D07F42" w14:textId="77777777" w:rsidR="001625CD" w:rsidRPr="001625CD" w:rsidRDefault="001625CD" w:rsidP="001625CD">
      <w:pPr>
        <w:rPr>
          <w:b/>
          <w:bCs/>
        </w:rPr>
      </w:pPr>
      <w:r w:rsidRPr="001625CD">
        <w:rPr>
          <w:rFonts w:ascii="Segoe UI Emoji" w:hAnsi="Segoe UI Emoji" w:cs="Segoe UI Emoji"/>
          <w:b/>
          <w:bCs/>
        </w:rPr>
        <w:t>🚫</w:t>
      </w:r>
      <w:r w:rsidRPr="001625CD">
        <w:rPr>
          <w:b/>
          <w:bCs/>
        </w:rPr>
        <w:t xml:space="preserve"> Therapy &amp; </w:t>
      </w:r>
      <w:proofErr w:type="spellStart"/>
      <w:r w:rsidRPr="001625CD">
        <w:rPr>
          <w:b/>
          <w:bCs/>
        </w:rPr>
        <w:t>Reprinter</w:t>
      </w:r>
      <w:proofErr w:type="spellEnd"/>
      <w:r w:rsidRPr="001625CD">
        <w:rPr>
          <w:b/>
          <w:bCs/>
        </w:rPr>
        <w:t xml:space="preserve"> Mistakes</w:t>
      </w:r>
    </w:p>
    <w:p w14:paraId="33AEB91B" w14:textId="77777777" w:rsidR="001625CD" w:rsidRPr="001625CD" w:rsidRDefault="001625CD" w:rsidP="001625CD">
      <w:pPr>
        <w:numPr>
          <w:ilvl w:val="0"/>
          <w:numId w:val="25"/>
        </w:numPr>
      </w:pPr>
      <w:r w:rsidRPr="001625CD">
        <w:t xml:space="preserve">Never forget to </w:t>
      </w:r>
      <w:r w:rsidRPr="001625CD">
        <w:rPr>
          <w:b/>
          <w:bCs/>
        </w:rPr>
        <w:t>click Start Preparation</w:t>
      </w:r>
      <w:r w:rsidRPr="001625CD">
        <w:t xml:space="preserve"> — imprint won’t start otherwise.</w:t>
      </w:r>
    </w:p>
    <w:p w14:paraId="51000824" w14:textId="77777777" w:rsidR="001625CD" w:rsidRPr="001625CD" w:rsidRDefault="001625CD" w:rsidP="001625CD">
      <w:pPr>
        <w:numPr>
          <w:ilvl w:val="0"/>
          <w:numId w:val="25"/>
        </w:numPr>
      </w:pPr>
      <w:r w:rsidRPr="001625CD">
        <w:t xml:space="preserve">Don’t mix </w:t>
      </w:r>
      <w:r w:rsidRPr="001625CD">
        <w:rPr>
          <w:b/>
          <w:bCs/>
        </w:rPr>
        <w:t>INV and Non-INV</w:t>
      </w:r>
      <w:r w:rsidRPr="001625CD">
        <w:t xml:space="preserve"> frequencies in one paraffin.</w:t>
      </w:r>
    </w:p>
    <w:p w14:paraId="094523EC" w14:textId="77777777" w:rsidR="001625CD" w:rsidRPr="001625CD" w:rsidRDefault="001625CD" w:rsidP="001625CD">
      <w:pPr>
        <w:numPr>
          <w:ilvl w:val="0"/>
          <w:numId w:val="25"/>
        </w:numPr>
      </w:pPr>
      <w:r w:rsidRPr="001625CD">
        <w:t xml:space="preserve">Don’t try to </w:t>
      </w:r>
      <w:r w:rsidRPr="001625CD">
        <w:rPr>
          <w:b/>
          <w:bCs/>
        </w:rPr>
        <w:t>erase</w:t>
      </w:r>
      <w:r w:rsidRPr="001625CD">
        <w:t xml:space="preserve"> a paraffin — repurpose it for another client if incorrect.</w:t>
      </w:r>
    </w:p>
    <w:p w14:paraId="3C7FDC37" w14:textId="77777777" w:rsidR="001625CD" w:rsidRPr="001625CD" w:rsidRDefault="001625CD" w:rsidP="001625CD">
      <w:pPr>
        <w:numPr>
          <w:ilvl w:val="0"/>
          <w:numId w:val="25"/>
        </w:numPr>
      </w:pPr>
      <w:r w:rsidRPr="001625CD">
        <w:t xml:space="preserve">Don’t exceed </w:t>
      </w:r>
      <w:r w:rsidRPr="001625CD">
        <w:rPr>
          <w:b/>
          <w:bCs/>
        </w:rPr>
        <w:t>three active paraffins</w:t>
      </w:r>
      <w:r w:rsidRPr="001625CD">
        <w:t xml:space="preserve"> per client.</w:t>
      </w:r>
    </w:p>
    <w:p w14:paraId="10300EC3" w14:textId="77777777" w:rsidR="001625CD" w:rsidRPr="001625CD" w:rsidRDefault="001625CD" w:rsidP="001625CD">
      <w:pPr>
        <w:numPr>
          <w:ilvl w:val="0"/>
          <w:numId w:val="25"/>
        </w:numPr>
      </w:pPr>
      <w:r w:rsidRPr="001625CD">
        <w:t>Avoid meta-therapy on:</w:t>
      </w:r>
    </w:p>
    <w:p w14:paraId="1EB30E15" w14:textId="77777777" w:rsidR="001625CD" w:rsidRPr="001625CD" w:rsidRDefault="001625CD" w:rsidP="001625CD">
      <w:pPr>
        <w:numPr>
          <w:ilvl w:val="1"/>
          <w:numId w:val="25"/>
        </w:numPr>
      </w:pPr>
      <w:r w:rsidRPr="001625CD">
        <w:rPr>
          <w:b/>
          <w:bCs/>
        </w:rPr>
        <w:t>Blood components</w:t>
      </w:r>
      <w:r w:rsidRPr="001625CD">
        <w:t xml:space="preserve"> (e.g., WBCs, </w:t>
      </w:r>
      <w:proofErr w:type="gramStart"/>
      <w:r w:rsidRPr="001625CD">
        <w:t>RBCs) —</w:t>
      </w:r>
      <w:proofErr w:type="gramEnd"/>
      <w:r w:rsidRPr="001625CD">
        <w:t xml:space="preserve"> can weaken immunity.</w:t>
      </w:r>
    </w:p>
    <w:p w14:paraId="562FFACB" w14:textId="77777777" w:rsidR="001625CD" w:rsidRPr="001625CD" w:rsidRDefault="001625CD" w:rsidP="001625CD">
      <w:pPr>
        <w:numPr>
          <w:ilvl w:val="1"/>
          <w:numId w:val="25"/>
        </w:numPr>
      </w:pPr>
      <w:r w:rsidRPr="001625CD">
        <w:rPr>
          <w:b/>
          <w:bCs/>
        </w:rPr>
        <w:t>Microbes/parasites</w:t>
      </w:r>
      <w:r w:rsidRPr="001625CD">
        <w:t xml:space="preserve"> unless trained — can trigger harsh detox.</w:t>
      </w:r>
    </w:p>
    <w:p w14:paraId="09B51C4F" w14:textId="77777777" w:rsidR="001625CD" w:rsidRPr="001625CD" w:rsidRDefault="001625CD" w:rsidP="001625CD">
      <w:pPr>
        <w:numPr>
          <w:ilvl w:val="0"/>
          <w:numId w:val="25"/>
        </w:numPr>
      </w:pPr>
      <w:r w:rsidRPr="001625CD">
        <w:t xml:space="preserve">Don’t rely only on paraffin for acute pain — </w:t>
      </w:r>
      <w:r w:rsidRPr="001625CD">
        <w:rPr>
          <w:b/>
          <w:bCs/>
        </w:rPr>
        <w:t>RF preparation</w:t>
      </w:r>
      <w:r w:rsidRPr="001625CD">
        <w:t xml:space="preserve"> may be more effective.</w:t>
      </w:r>
    </w:p>
    <w:p w14:paraId="040BBF05" w14:textId="77777777" w:rsidR="001625CD" w:rsidRPr="001625CD" w:rsidRDefault="001625CD" w:rsidP="001625CD">
      <w:pPr>
        <w:numPr>
          <w:ilvl w:val="0"/>
          <w:numId w:val="25"/>
        </w:numPr>
      </w:pPr>
      <w:r w:rsidRPr="001625CD">
        <w:t xml:space="preserve">Avoid lanolin-based paraffins on the </w:t>
      </w:r>
      <w:r w:rsidRPr="001625CD">
        <w:rPr>
          <w:b/>
          <w:bCs/>
        </w:rPr>
        <w:t>face</w:t>
      </w:r>
      <w:r w:rsidRPr="001625CD">
        <w:t xml:space="preserve"> — </w:t>
      </w:r>
      <w:proofErr w:type="spellStart"/>
      <w:r w:rsidRPr="001625CD">
        <w:t>pore</w:t>
      </w:r>
      <w:proofErr w:type="spellEnd"/>
      <w:r w:rsidRPr="001625CD">
        <w:t xml:space="preserve"> congestion risk.</w:t>
      </w:r>
    </w:p>
    <w:p w14:paraId="30D7B706" w14:textId="77777777" w:rsidR="001625CD" w:rsidRPr="001625CD" w:rsidRDefault="00000000" w:rsidP="001625CD">
      <w:r>
        <w:pict w14:anchorId="6E935883">
          <v:rect id="_x0000_i1036" style="width:0;height:1.5pt" o:hralign="center" o:hrstd="t" o:hr="t" fillcolor="#a0a0a0" stroked="f"/>
        </w:pict>
      </w:r>
    </w:p>
    <w:p w14:paraId="5E953ADE" w14:textId="77777777" w:rsidR="001625CD" w:rsidRPr="001625CD" w:rsidRDefault="001625CD" w:rsidP="001625CD">
      <w:pPr>
        <w:rPr>
          <w:b/>
          <w:bCs/>
        </w:rPr>
      </w:pPr>
      <w:r w:rsidRPr="001625CD">
        <w:rPr>
          <w:rFonts w:ascii="Segoe UI Emoji" w:hAnsi="Segoe UI Emoji" w:cs="Segoe UI Emoji"/>
          <w:b/>
          <w:bCs/>
        </w:rPr>
        <w:lastRenderedPageBreak/>
        <w:t>🧴</w:t>
      </w:r>
      <w:r w:rsidRPr="001625CD">
        <w:rPr>
          <w:b/>
          <w:bCs/>
        </w:rPr>
        <w:t xml:space="preserve"> Frequency Mediums</w:t>
      </w:r>
    </w:p>
    <w:p w14:paraId="1E0040C0" w14:textId="77777777" w:rsidR="001625CD" w:rsidRPr="001625CD" w:rsidRDefault="001625CD" w:rsidP="001625CD">
      <w:pPr>
        <w:numPr>
          <w:ilvl w:val="0"/>
          <w:numId w:val="27"/>
        </w:numPr>
      </w:pPr>
      <w:r w:rsidRPr="001625CD">
        <w:t>Don’t overcomplicate carrier selection — stick to:</w:t>
      </w:r>
    </w:p>
    <w:p w14:paraId="0AC0C106" w14:textId="77777777" w:rsidR="001625CD" w:rsidRPr="001625CD" w:rsidRDefault="001625CD" w:rsidP="001625CD">
      <w:pPr>
        <w:numPr>
          <w:ilvl w:val="1"/>
          <w:numId w:val="27"/>
        </w:numPr>
      </w:pPr>
      <w:r w:rsidRPr="001625CD">
        <w:rPr>
          <w:b/>
          <w:bCs/>
        </w:rPr>
        <w:t>Lanolin, balm, water, sugar pellets, or plastic containers</w:t>
      </w:r>
    </w:p>
    <w:p w14:paraId="1FB9AA4B" w14:textId="77777777" w:rsidR="001625CD" w:rsidRPr="001625CD" w:rsidRDefault="001625CD" w:rsidP="001625CD">
      <w:pPr>
        <w:numPr>
          <w:ilvl w:val="0"/>
          <w:numId w:val="27"/>
        </w:numPr>
      </w:pPr>
      <w:r w:rsidRPr="001625CD">
        <w:t xml:space="preserve">Avoid </w:t>
      </w:r>
      <w:r w:rsidRPr="001625CD">
        <w:rPr>
          <w:b/>
          <w:bCs/>
        </w:rPr>
        <w:t>unverified jewelry or stones</w:t>
      </w:r>
      <w:r w:rsidRPr="001625CD">
        <w:t xml:space="preserve"> — may emit conflicting frequencies.</w:t>
      </w:r>
    </w:p>
    <w:p w14:paraId="30C6D20B" w14:textId="77777777" w:rsidR="001625CD" w:rsidRPr="001625CD" w:rsidRDefault="00000000" w:rsidP="001625CD">
      <w:r>
        <w:pict w14:anchorId="25B791B4">
          <v:rect id="_x0000_i1037" style="width:0;height:1.5pt" o:hralign="center" o:hrstd="t" o:hr="t" fillcolor="#a0a0a0" stroked="f"/>
        </w:pict>
      </w:r>
    </w:p>
    <w:p w14:paraId="5674BED2" w14:textId="77777777" w:rsidR="001625CD" w:rsidRPr="001625CD" w:rsidRDefault="001625CD" w:rsidP="001625CD">
      <w:pPr>
        <w:rPr>
          <w:b/>
          <w:bCs/>
        </w:rPr>
      </w:pPr>
      <w:r w:rsidRPr="001625CD">
        <w:rPr>
          <w:rFonts w:ascii="Segoe UI Emoji" w:hAnsi="Segoe UI Emoji" w:cs="Segoe UI Emoji"/>
          <w:b/>
          <w:bCs/>
        </w:rPr>
        <w:t>⚡</w:t>
      </w:r>
      <w:r w:rsidRPr="001625CD">
        <w:rPr>
          <w:b/>
          <w:bCs/>
        </w:rPr>
        <w:t xml:space="preserve"> Session Pacing</w:t>
      </w:r>
    </w:p>
    <w:p w14:paraId="57C95B6C" w14:textId="77777777" w:rsidR="001625CD" w:rsidRPr="001625CD" w:rsidRDefault="001625CD" w:rsidP="001625CD">
      <w:pPr>
        <w:numPr>
          <w:ilvl w:val="0"/>
          <w:numId w:val="28"/>
        </w:numPr>
      </w:pPr>
      <w:r w:rsidRPr="001625CD">
        <w:t>Don’t start with high draw counts — begin low and increase as client tolerance improves.</w:t>
      </w:r>
    </w:p>
    <w:p w14:paraId="62C535F8" w14:textId="77777777" w:rsidR="001625CD" w:rsidRPr="001625CD" w:rsidRDefault="001625CD" w:rsidP="001625CD">
      <w:pPr>
        <w:numPr>
          <w:ilvl w:val="0"/>
          <w:numId w:val="28"/>
        </w:numPr>
      </w:pPr>
      <w:r w:rsidRPr="001625CD">
        <w:t xml:space="preserve">Don’t create </w:t>
      </w:r>
      <w:r w:rsidRPr="001625CD">
        <w:rPr>
          <w:b/>
          <w:bCs/>
        </w:rPr>
        <w:t>10–15 paraffins at once</w:t>
      </w:r>
      <w:r w:rsidRPr="001625CD">
        <w:t xml:space="preserve"> — most clients won’t maintain that level of use.</w:t>
      </w:r>
    </w:p>
    <w:p w14:paraId="6BE7353F" w14:textId="296752F1" w:rsidR="005341C7" w:rsidRPr="005341C7" w:rsidRDefault="00000000" w:rsidP="005341C7">
      <w:r>
        <w:pict w14:anchorId="0E5D6077">
          <v:rect id="_x0000_i1038" style="width:0;height:1.5pt" o:hralign="center" o:hrstd="t" o:hr="t" fillcolor="#a0a0a0" stroked="f"/>
        </w:pict>
      </w:r>
    </w:p>
    <w:sectPr w:rsidR="005341C7" w:rsidRPr="005341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8A62" w14:textId="77777777" w:rsidR="002A260F" w:rsidRDefault="002A260F" w:rsidP="006749D9">
      <w:pPr>
        <w:spacing w:after="0" w:line="240" w:lineRule="auto"/>
      </w:pPr>
      <w:r>
        <w:separator/>
      </w:r>
    </w:p>
  </w:endnote>
  <w:endnote w:type="continuationSeparator" w:id="0">
    <w:p w14:paraId="14CDC1B9" w14:textId="77777777" w:rsidR="002A260F" w:rsidRDefault="002A260F" w:rsidP="0067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8845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704461" w14:textId="244C4D20" w:rsidR="006749D9" w:rsidRDefault="006749D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246393E" w14:textId="77777777" w:rsidR="006749D9" w:rsidRDefault="00674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7D77" w14:textId="77777777" w:rsidR="002A260F" w:rsidRDefault="002A260F" w:rsidP="006749D9">
      <w:pPr>
        <w:spacing w:after="0" w:line="240" w:lineRule="auto"/>
      </w:pPr>
      <w:r>
        <w:separator/>
      </w:r>
    </w:p>
  </w:footnote>
  <w:footnote w:type="continuationSeparator" w:id="0">
    <w:p w14:paraId="503DF6B9" w14:textId="77777777" w:rsidR="002A260F" w:rsidRDefault="002A260F" w:rsidP="0067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4240" w14:textId="07BBF49B" w:rsidR="006749D9" w:rsidRDefault="006749D9">
    <w:pPr>
      <w:pStyle w:val="Header"/>
    </w:pPr>
    <w:r>
      <w:t>Enter Balancing Rays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2E1"/>
    <w:multiLevelType w:val="multilevel"/>
    <w:tmpl w:val="4F62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90D6E"/>
    <w:multiLevelType w:val="multilevel"/>
    <w:tmpl w:val="E432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A7E12"/>
    <w:multiLevelType w:val="multilevel"/>
    <w:tmpl w:val="BBB2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55A6B"/>
    <w:multiLevelType w:val="multilevel"/>
    <w:tmpl w:val="2564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D021A"/>
    <w:multiLevelType w:val="multilevel"/>
    <w:tmpl w:val="95FC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93632"/>
    <w:multiLevelType w:val="multilevel"/>
    <w:tmpl w:val="ADD671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D79F8"/>
    <w:multiLevelType w:val="multilevel"/>
    <w:tmpl w:val="D56E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37A1B"/>
    <w:multiLevelType w:val="multilevel"/>
    <w:tmpl w:val="44E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E23D6"/>
    <w:multiLevelType w:val="multilevel"/>
    <w:tmpl w:val="E4C2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A67A1"/>
    <w:multiLevelType w:val="multilevel"/>
    <w:tmpl w:val="BF6AC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D160A1"/>
    <w:multiLevelType w:val="multilevel"/>
    <w:tmpl w:val="A5A4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939D0"/>
    <w:multiLevelType w:val="multilevel"/>
    <w:tmpl w:val="6594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117A7"/>
    <w:multiLevelType w:val="multilevel"/>
    <w:tmpl w:val="46E0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253F2"/>
    <w:multiLevelType w:val="multilevel"/>
    <w:tmpl w:val="4DA8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97B6E"/>
    <w:multiLevelType w:val="multilevel"/>
    <w:tmpl w:val="15DE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36B77"/>
    <w:multiLevelType w:val="multilevel"/>
    <w:tmpl w:val="1AE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11164"/>
    <w:multiLevelType w:val="multilevel"/>
    <w:tmpl w:val="93EC4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1970F5"/>
    <w:multiLevelType w:val="multilevel"/>
    <w:tmpl w:val="6DB0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0062CB"/>
    <w:multiLevelType w:val="multilevel"/>
    <w:tmpl w:val="89E4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1C7EF7"/>
    <w:multiLevelType w:val="multilevel"/>
    <w:tmpl w:val="54D4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C50CD"/>
    <w:multiLevelType w:val="multilevel"/>
    <w:tmpl w:val="4052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871959"/>
    <w:multiLevelType w:val="multilevel"/>
    <w:tmpl w:val="3CF2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2B2ED1"/>
    <w:multiLevelType w:val="multilevel"/>
    <w:tmpl w:val="A24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FB3A43"/>
    <w:multiLevelType w:val="hybridMultilevel"/>
    <w:tmpl w:val="96A026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681678"/>
    <w:multiLevelType w:val="multilevel"/>
    <w:tmpl w:val="4286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960ED"/>
    <w:multiLevelType w:val="multilevel"/>
    <w:tmpl w:val="5EE2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405089">
    <w:abstractNumId w:val="14"/>
  </w:num>
  <w:num w:numId="2" w16cid:durableId="2083067523">
    <w:abstractNumId w:val="2"/>
  </w:num>
  <w:num w:numId="3" w16cid:durableId="1932084375">
    <w:abstractNumId w:val="19"/>
  </w:num>
  <w:num w:numId="4" w16cid:durableId="1770854159">
    <w:abstractNumId w:val="19"/>
    <w:lvlOverride w:ilvl="1">
      <w:lvl w:ilvl="1">
        <w:numFmt w:val="decimal"/>
        <w:lvlText w:val="%2."/>
        <w:lvlJc w:val="left"/>
      </w:lvl>
    </w:lvlOverride>
  </w:num>
  <w:num w:numId="5" w16cid:durableId="973370480">
    <w:abstractNumId w:val="16"/>
  </w:num>
  <w:num w:numId="6" w16cid:durableId="1693535721">
    <w:abstractNumId w:val="5"/>
  </w:num>
  <w:num w:numId="7" w16cid:durableId="205261326">
    <w:abstractNumId w:val="10"/>
  </w:num>
  <w:num w:numId="8" w16cid:durableId="1201744366">
    <w:abstractNumId w:val="24"/>
  </w:num>
  <w:num w:numId="9" w16cid:durableId="1131169158">
    <w:abstractNumId w:val="20"/>
  </w:num>
  <w:num w:numId="10" w16cid:durableId="1199003682">
    <w:abstractNumId w:val="25"/>
  </w:num>
  <w:num w:numId="11" w16cid:durableId="733237652">
    <w:abstractNumId w:val="17"/>
  </w:num>
  <w:num w:numId="12" w16cid:durableId="907181448">
    <w:abstractNumId w:val="21"/>
  </w:num>
  <w:num w:numId="13" w16cid:durableId="854004708">
    <w:abstractNumId w:val="4"/>
  </w:num>
  <w:num w:numId="14" w16cid:durableId="1559390030">
    <w:abstractNumId w:val="15"/>
  </w:num>
  <w:num w:numId="15" w16cid:durableId="701829750">
    <w:abstractNumId w:val="23"/>
  </w:num>
  <w:num w:numId="16" w16cid:durableId="1472795458">
    <w:abstractNumId w:val="22"/>
  </w:num>
  <w:num w:numId="17" w16cid:durableId="905145328">
    <w:abstractNumId w:val="0"/>
  </w:num>
  <w:num w:numId="18" w16cid:durableId="132406567">
    <w:abstractNumId w:val="11"/>
  </w:num>
  <w:num w:numId="19" w16cid:durableId="970668539">
    <w:abstractNumId w:val="11"/>
    <w:lvlOverride w:ilvl="1">
      <w:lvl w:ilvl="1">
        <w:numFmt w:val="decimal"/>
        <w:lvlText w:val="%2."/>
        <w:lvlJc w:val="left"/>
      </w:lvl>
    </w:lvlOverride>
  </w:num>
  <w:num w:numId="20" w16cid:durableId="639000252">
    <w:abstractNumId w:val="18"/>
  </w:num>
  <w:num w:numId="21" w16cid:durableId="209851290">
    <w:abstractNumId w:val="9"/>
  </w:num>
  <w:num w:numId="22" w16cid:durableId="1306013468">
    <w:abstractNumId w:val="12"/>
  </w:num>
  <w:num w:numId="23" w16cid:durableId="13309020">
    <w:abstractNumId w:val="1"/>
  </w:num>
  <w:num w:numId="24" w16cid:durableId="1232546605">
    <w:abstractNumId w:val="13"/>
  </w:num>
  <w:num w:numId="25" w16cid:durableId="1504466219">
    <w:abstractNumId w:val="3"/>
  </w:num>
  <w:num w:numId="26" w16cid:durableId="621497596">
    <w:abstractNumId w:val="7"/>
  </w:num>
  <w:num w:numId="27" w16cid:durableId="282660754">
    <w:abstractNumId w:val="8"/>
  </w:num>
  <w:num w:numId="28" w16cid:durableId="1461143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C7"/>
    <w:rsid w:val="000647AC"/>
    <w:rsid w:val="000D5A11"/>
    <w:rsid w:val="000E2387"/>
    <w:rsid w:val="000E2AE0"/>
    <w:rsid w:val="000F29A8"/>
    <w:rsid w:val="000F78BB"/>
    <w:rsid w:val="00115D6B"/>
    <w:rsid w:val="001625CD"/>
    <w:rsid w:val="001752A1"/>
    <w:rsid w:val="00182849"/>
    <w:rsid w:val="001A488F"/>
    <w:rsid w:val="001B63F8"/>
    <w:rsid w:val="001D0680"/>
    <w:rsid w:val="001E1228"/>
    <w:rsid w:val="001F1265"/>
    <w:rsid w:val="001F4ED2"/>
    <w:rsid w:val="00204AFE"/>
    <w:rsid w:val="00236908"/>
    <w:rsid w:val="002A260F"/>
    <w:rsid w:val="00332165"/>
    <w:rsid w:val="0036561F"/>
    <w:rsid w:val="00366673"/>
    <w:rsid w:val="003804EF"/>
    <w:rsid w:val="003807E0"/>
    <w:rsid w:val="00394502"/>
    <w:rsid w:val="003A7454"/>
    <w:rsid w:val="00422E55"/>
    <w:rsid w:val="004254E2"/>
    <w:rsid w:val="00446413"/>
    <w:rsid w:val="00461A9D"/>
    <w:rsid w:val="00485BDB"/>
    <w:rsid w:val="004862A0"/>
    <w:rsid w:val="00486B79"/>
    <w:rsid w:val="004C73AD"/>
    <w:rsid w:val="00532DB1"/>
    <w:rsid w:val="005341C7"/>
    <w:rsid w:val="00543287"/>
    <w:rsid w:val="005B004A"/>
    <w:rsid w:val="005B5964"/>
    <w:rsid w:val="005D123D"/>
    <w:rsid w:val="00606A1E"/>
    <w:rsid w:val="0065748D"/>
    <w:rsid w:val="006749D9"/>
    <w:rsid w:val="00694445"/>
    <w:rsid w:val="006964B3"/>
    <w:rsid w:val="006D6ABD"/>
    <w:rsid w:val="006E3C1E"/>
    <w:rsid w:val="006E5EEC"/>
    <w:rsid w:val="0072296F"/>
    <w:rsid w:val="007770DD"/>
    <w:rsid w:val="007F6162"/>
    <w:rsid w:val="0081443C"/>
    <w:rsid w:val="008223CE"/>
    <w:rsid w:val="00847B17"/>
    <w:rsid w:val="00870498"/>
    <w:rsid w:val="00902068"/>
    <w:rsid w:val="009037A8"/>
    <w:rsid w:val="009251EF"/>
    <w:rsid w:val="009740C7"/>
    <w:rsid w:val="00981301"/>
    <w:rsid w:val="009B4524"/>
    <w:rsid w:val="009D3AE4"/>
    <w:rsid w:val="00A009D6"/>
    <w:rsid w:val="00A0728F"/>
    <w:rsid w:val="00A515CB"/>
    <w:rsid w:val="00A946DE"/>
    <w:rsid w:val="00AA6652"/>
    <w:rsid w:val="00AB6874"/>
    <w:rsid w:val="00B6588E"/>
    <w:rsid w:val="00B707C3"/>
    <w:rsid w:val="00B766FC"/>
    <w:rsid w:val="00B77E4E"/>
    <w:rsid w:val="00B957A1"/>
    <w:rsid w:val="00B971D6"/>
    <w:rsid w:val="00B97CC6"/>
    <w:rsid w:val="00BD13FB"/>
    <w:rsid w:val="00BD5D8E"/>
    <w:rsid w:val="00BE4370"/>
    <w:rsid w:val="00C22037"/>
    <w:rsid w:val="00C24C86"/>
    <w:rsid w:val="00C440B2"/>
    <w:rsid w:val="00C67A0F"/>
    <w:rsid w:val="00C76FE9"/>
    <w:rsid w:val="00CA7A60"/>
    <w:rsid w:val="00CC5E17"/>
    <w:rsid w:val="00CE6E9F"/>
    <w:rsid w:val="00D015C3"/>
    <w:rsid w:val="00D04567"/>
    <w:rsid w:val="00D37C87"/>
    <w:rsid w:val="00D67070"/>
    <w:rsid w:val="00DD45E7"/>
    <w:rsid w:val="00E32E06"/>
    <w:rsid w:val="00E81A5C"/>
    <w:rsid w:val="00EB6718"/>
    <w:rsid w:val="00ED550E"/>
    <w:rsid w:val="00F22871"/>
    <w:rsid w:val="00F57DC5"/>
    <w:rsid w:val="00F839B3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2331"/>
  <w15:chartTrackingRefBased/>
  <w15:docId w15:val="{F60FA1A9-CF78-4ED4-BF15-78EDD7DA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1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4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D9"/>
  </w:style>
  <w:style w:type="paragraph" w:styleId="Footer">
    <w:name w:val="footer"/>
    <w:basedOn w:val="Normal"/>
    <w:link w:val="FooterChar"/>
    <w:uiPriority w:val="99"/>
    <w:unhideWhenUsed/>
    <w:rsid w:val="00674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Sabourin</dc:creator>
  <cp:keywords/>
  <dc:description/>
  <cp:lastModifiedBy>Kimberly Sabourin</cp:lastModifiedBy>
  <cp:revision>5</cp:revision>
  <dcterms:created xsi:type="dcterms:W3CDTF">2026-01-12T11:19:00Z</dcterms:created>
  <dcterms:modified xsi:type="dcterms:W3CDTF">2026-01-13T12:17:00Z</dcterms:modified>
</cp:coreProperties>
</file>